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9" w:rsidRPr="00272D7E" w:rsidRDefault="00626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 wp14:anchorId="2C06CC44" wp14:editId="1BD716E2">
            <wp:simplePos x="0" y="0"/>
            <wp:positionH relativeFrom="column">
              <wp:posOffset>37465</wp:posOffset>
            </wp:positionH>
            <wp:positionV relativeFrom="paragraph">
              <wp:posOffset>-305435</wp:posOffset>
            </wp:positionV>
            <wp:extent cx="5760720" cy="9620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ence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D7E" w:rsidRPr="00CE0B64" w:rsidRDefault="009F6A89">
      <w:pPr>
        <w:rPr>
          <w:rFonts w:ascii="Times New Roman" w:hAnsi="Times New Roman" w:cs="Times New Roman"/>
          <w:sz w:val="24"/>
          <w:szCs w:val="24"/>
        </w:rPr>
      </w:pPr>
      <w:r w:rsidRPr="00CE0B64">
        <w:rPr>
          <w:rFonts w:ascii="Times New Roman" w:hAnsi="Times New Roman" w:cs="Times New Roman"/>
          <w:sz w:val="24"/>
          <w:szCs w:val="24"/>
        </w:rPr>
        <w:t>10. června</w:t>
      </w:r>
      <w:r w:rsidR="00CE0B64" w:rsidRPr="00CE0B64">
        <w:rPr>
          <w:rFonts w:ascii="Times New Roman" w:hAnsi="Times New Roman" w:cs="Times New Roman"/>
          <w:sz w:val="24"/>
          <w:szCs w:val="24"/>
        </w:rPr>
        <w:t xml:space="preserve"> 2014, Praha</w:t>
      </w:r>
    </w:p>
    <w:p w:rsidR="00626D79" w:rsidRPr="00CE0B64" w:rsidRDefault="00626D79">
      <w:pPr>
        <w:rPr>
          <w:rFonts w:ascii="Times New Roman" w:hAnsi="Times New Roman" w:cs="Times New Roman"/>
          <w:sz w:val="24"/>
          <w:szCs w:val="24"/>
        </w:rPr>
      </w:pPr>
    </w:p>
    <w:p w:rsidR="00626D79" w:rsidRPr="00CE0B64" w:rsidRDefault="00626D79">
      <w:pPr>
        <w:rPr>
          <w:rFonts w:ascii="Times New Roman" w:hAnsi="Times New Roman" w:cs="Times New Roman"/>
          <w:b/>
          <w:sz w:val="24"/>
          <w:szCs w:val="24"/>
        </w:rPr>
      </w:pPr>
      <w:r w:rsidRPr="00CE0B64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626D79" w:rsidRPr="00CE0B64" w:rsidRDefault="00626D79">
      <w:pPr>
        <w:rPr>
          <w:rFonts w:ascii="Times New Roman" w:hAnsi="Times New Roman" w:cs="Times New Roman"/>
          <w:sz w:val="24"/>
          <w:szCs w:val="24"/>
        </w:rPr>
      </w:pPr>
    </w:p>
    <w:p w:rsidR="00626D79" w:rsidRPr="00CE0B64" w:rsidRDefault="00626D79">
      <w:pPr>
        <w:rPr>
          <w:rFonts w:ascii="Times New Roman" w:hAnsi="Times New Roman" w:cs="Times New Roman"/>
          <w:sz w:val="24"/>
          <w:szCs w:val="24"/>
        </w:rPr>
      </w:pPr>
    </w:p>
    <w:p w:rsidR="00626D79" w:rsidRPr="00CE0B64" w:rsidRDefault="00BE7798">
      <w:pPr>
        <w:rPr>
          <w:rFonts w:ascii="Times New Roman" w:hAnsi="Times New Roman" w:cs="Times New Roman"/>
          <w:sz w:val="24"/>
          <w:szCs w:val="24"/>
        </w:rPr>
      </w:pPr>
      <w:r w:rsidRPr="00CE0B64">
        <w:rPr>
          <w:rFonts w:ascii="Times New Roman" w:hAnsi="Times New Roman" w:cs="Times New Roman"/>
          <w:sz w:val="24"/>
          <w:szCs w:val="24"/>
        </w:rPr>
        <w:t xml:space="preserve">Naučte se </w:t>
      </w:r>
      <w:r w:rsidR="00AA42FE">
        <w:rPr>
          <w:rFonts w:ascii="Times New Roman" w:hAnsi="Times New Roman" w:cs="Times New Roman"/>
          <w:sz w:val="24"/>
          <w:szCs w:val="24"/>
        </w:rPr>
        <w:t>využívat</w:t>
      </w:r>
      <w:r w:rsidRPr="00CE0B64">
        <w:rPr>
          <w:rFonts w:ascii="Times New Roman" w:hAnsi="Times New Roman" w:cs="Times New Roman"/>
          <w:sz w:val="24"/>
          <w:szCs w:val="24"/>
        </w:rPr>
        <w:t xml:space="preserve"> </w:t>
      </w:r>
      <w:r w:rsidR="00CE0B64" w:rsidRPr="00CE0B64">
        <w:rPr>
          <w:rFonts w:ascii="Times New Roman" w:hAnsi="Times New Roman" w:cs="Times New Roman"/>
          <w:sz w:val="24"/>
          <w:szCs w:val="24"/>
        </w:rPr>
        <w:t xml:space="preserve">zdravotní péči, která </w:t>
      </w:r>
      <w:r w:rsidR="00AA42FE">
        <w:rPr>
          <w:rFonts w:ascii="Times New Roman" w:hAnsi="Times New Roman" w:cs="Times New Roman"/>
          <w:sz w:val="24"/>
          <w:szCs w:val="24"/>
        </w:rPr>
        <w:t>se Vám nabízí</w:t>
      </w:r>
      <w:r w:rsidR="00CE0B64" w:rsidRPr="00CE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79" w:rsidRPr="00CE0B64" w:rsidRDefault="00626D79">
      <w:pPr>
        <w:rPr>
          <w:rFonts w:ascii="Times New Roman" w:hAnsi="Times New Roman" w:cs="Times New Roman"/>
          <w:sz w:val="24"/>
          <w:szCs w:val="24"/>
        </w:rPr>
      </w:pPr>
    </w:p>
    <w:p w:rsidR="00626D79" w:rsidRPr="00CE0B64" w:rsidRDefault="00626D79" w:rsidP="00626D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B64">
        <w:rPr>
          <w:rFonts w:ascii="Times New Roman" w:hAnsi="Times New Roman" w:cs="Times New Roman"/>
          <w:b/>
          <w:bCs/>
          <w:sz w:val="24"/>
          <w:szCs w:val="24"/>
        </w:rPr>
        <w:t>Prevence4</w:t>
      </w:r>
      <w:r w:rsidR="00570A7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E0B64">
        <w:rPr>
          <w:rFonts w:ascii="Times New Roman" w:hAnsi="Times New Roman" w:cs="Times New Roman"/>
          <w:b/>
          <w:bCs/>
          <w:sz w:val="24"/>
          <w:szCs w:val="24"/>
        </w:rPr>
        <w:t xml:space="preserve">2, </w:t>
      </w:r>
      <w:proofErr w:type="spellStart"/>
      <w:proofErr w:type="gramStart"/>
      <w:r w:rsidRPr="00CE0B64">
        <w:rPr>
          <w:rFonts w:ascii="Times New Roman" w:hAnsi="Times New Roman" w:cs="Times New Roman"/>
          <w:b/>
          <w:bCs/>
          <w:sz w:val="24"/>
          <w:szCs w:val="24"/>
        </w:rPr>
        <w:t>o.s</w:t>
      </w:r>
      <w:proofErr w:type="spellEnd"/>
      <w:r w:rsidRPr="00CE0B6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72D7E" w:rsidRPr="00CE0B64" w:rsidRDefault="00272D7E" w:rsidP="00272D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6D79" w:rsidRPr="00CE0B64" w:rsidRDefault="00626D79" w:rsidP="00221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0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 České r</w:t>
      </w:r>
      <w:bookmarkStart w:id="0" w:name="_GoBack"/>
      <w:bookmarkEnd w:id="0"/>
      <w:r w:rsidRPr="00CE0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epublice máme špičková zdravotní zařízení různých medicínských oborů, poskytující zdravotní péči, jejíž kvalita i výsledky se vyrovnají nejlepším zahraničním klinikám. </w:t>
      </w:r>
    </w:p>
    <w:p w:rsidR="00626D79" w:rsidRPr="00CE0B64" w:rsidRDefault="00626D79" w:rsidP="002216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zdravotní péči pravidelně přispíváme, platíme zdravotní pojištění 4,5 % ze své hrubé mzdy jako zaměstnanci a dalších 9 % za nás odvádí zaměstnavatel. </w:t>
      </w:r>
      <w:r w:rsidR="00AA4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Máme vytvořený funkční systém prevence, který zatím jako občané neumíme plně využívat.</w:t>
      </w:r>
    </w:p>
    <w:p w:rsidR="00626D79" w:rsidRPr="00CE0B64" w:rsidRDefault="00626D79" w:rsidP="002216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D79" w:rsidRPr="00CE0B64" w:rsidRDefault="00AA42FE" w:rsidP="002216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Přitom víme, že m</w:t>
      </w:r>
      <w:r w:rsidR="00626D79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áme právo na poskytnutí hrazených služeb v </w:t>
      </w:r>
      <w:r w:rsidR="00B25C40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rozsahu</w:t>
      </w:r>
      <w:r w:rsidR="00626D79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za podmínek stanovených zákonem o veřejném zdravotním pojištění, přičemž poskytovatel nesmí za tyto hrazené služby přijmout do nás </w:t>
      </w:r>
      <w:r w:rsidR="00626D79" w:rsidRPr="00CE0B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žádnou úhradu</w:t>
      </w:r>
      <w:r w:rsidR="00626D79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6D79" w:rsidRPr="00CE0B64" w:rsidRDefault="00626D79" w:rsidP="002216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D79" w:rsidRPr="00CE0B64" w:rsidRDefault="00AA42FE" w:rsidP="002216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Orientujeme se ale dobře v našem zdravotním systému možností a zdravotní péče? </w:t>
      </w:r>
      <w:r w:rsidR="00626D79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Kolik z nás má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 </w:t>
      </w:r>
      <w:r w:rsidR="00626D79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informaci o možnostech vyšetření, </w:t>
      </w:r>
      <w:r w:rsidR="00BE7798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která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můžeme využít</w:t>
      </w:r>
      <w:r w:rsidR="00626D79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Proč zbytečně čekáme na vážnější symptomy, které mohou ohrozit náš život? Přitom d</w:t>
      </w:r>
      <w:r w:rsidR="00B25C40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enně slýcháme o smutných případech onemocnění, která končí smrtí pacienta a to často v kontextu zanedbání péče jeho vinou, protože vlastně nechodil na kontroly a vyšetření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která se mu nabízela</w:t>
      </w:r>
      <w:r w:rsidR="00B25C40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Nízká, v mnohých případech nulová informovanost o možnostech zdravotní péče, která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jsou nám často nabízeny samotným lékařem</w:t>
      </w:r>
      <w:r w:rsidR="00B25C40"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spojení s naším věkem či stavem, mnohdy vede k fatálním koncům lidského života či trvalými následky. </w:t>
      </w:r>
    </w:p>
    <w:p w:rsidR="00B25C40" w:rsidRPr="00CE0B64" w:rsidRDefault="00B25C40" w:rsidP="00272D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D79" w:rsidRPr="00CE0B64" w:rsidRDefault="00BE7798" w:rsidP="00272D7E">
      <w:pPr>
        <w:rPr>
          <w:rFonts w:ascii="Times New Roman" w:hAnsi="Times New Roman" w:cs="Times New Roman"/>
          <w:bCs/>
          <w:sz w:val="24"/>
          <w:szCs w:val="24"/>
        </w:rPr>
      </w:pPr>
      <w:r w:rsidRPr="00CE0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Právě z těchto důvodů bylo založeno občanské sdružení Prevence 4U2, jehož cílem je </w:t>
      </w:r>
      <w:r w:rsidR="00AA4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šířit osvětu o možnostech prevence jednotlivých medicínských oborů, které se nám nabízejí. Umožní Vám orientovat se ve zdravotním systému a dá Vám informaci o </w:t>
      </w:r>
      <w:r w:rsidR="00AA42FE">
        <w:rPr>
          <w:rFonts w:ascii="Times New Roman" w:hAnsi="Times New Roman" w:cs="Times New Roman"/>
          <w:bCs/>
          <w:sz w:val="24"/>
          <w:szCs w:val="24"/>
        </w:rPr>
        <w:t xml:space="preserve">zdravotní péči či </w:t>
      </w:r>
      <w:r w:rsidR="00626D79" w:rsidRPr="00CE0B64">
        <w:rPr>
          <w:rFonts w:ascii="Times New Roman" w:hAnsi="Times New Roman" w:cs="Times New Roman"/>
          <w:bCs/>
          <w:sz w:val="24"/>
          <w:szCs w:val="24"/>
        </w:rPr>
        <w:t xml:space="preserve">vyšetření, </w:t>
      </w:r>
      <w:r w:rsidRPr="00CE0B64">
        <w:rPr>
          <w:rFonts w:ascii="Times New Roman" w:hAnsi="Times New Roman" w:cs="Times New Roman"/>
          <w:bCs/>
          <w:sz w:val="24"/>
          <w:szCs w:val="24"/>
        </w:rPr>
        <w:t>na které má</w:t>
      </w:r>
      <w:r w:rsidR="00AA42FE">
        <w:rPr>
          <w:rFonts w:ascii="Times New Roman" w:hAnsi="Times New Roman" w:cs="Times New Roman"/>
          <w:bCs/>
          <w:sz w:val="24"/>
          <w:szCs w:val="24"/>
        </w:rPr>
        <w:t>te</w:t>
      </w:r>
      <w:r w:rsidRPr="00CE0B64">
        <w:rPr>
          <w:rFonts w:ascii="Times New Roman" w:hAnsi="Times New Roman" w:cs="Times New Roman"/>
          <w:bCs/>
          <w:sz w:val="24"/>
          <w:szCs w:val="24"/>
        </w:rPr>
        <w:t xml:space="preserve"> nárok </w:t>
      </w:r>
      <w:r w:rsidR="00AA42FE">
        <w:rPr>
          <w:rFonts w:ascii="Times New Roman" w:hAnsi="Times New Roman" w:cs="Times New Roman"/>
          <w:bCs/>
          <w:sz w:val="24"/>
          <w:szCs w:val="24"/>
        </w:rPr>
        <w:t>a které se Vám nabízejí</w:t>
      </w:r>
      <w:r w:rsidRPr="00CE0B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42FE">
        <w:rPr>
          <w:rFonts w:ascii="Times New Roman" w:hAnsi="Times New Roman" w:cs="Times New Roman"/>
          <w:bCs/>
          <w:sz w:val="24"/>
          <w:szCs w:val="24"/>
        </w:rPr>
        <w:t>Uvědomme si, že v</w:t>
      </w:r>
      <w:r w:rsidRPr="00CE0B64">
        <w:rPr>
          <w:rFonts w:ascii="Times New Roman" w:hAnsi="Times New Roman" w:cs="Times New Roman"/>
          <w:bCs/>
          <w:sz w:val="24"/>
          <w:szCs w:val="24"/>
        </w:rPr>
        <w:t>časná prevence může zabránit vzniku vážných onemocnění, či zlepšit jejich průběh. Osvěta, kterou sdružení Prevence4U2 šíří, povede k větší informovanosti mezi lidmi, kteří na jednom místě najdou odpověď na své otázky ohledně jejich zdraví a prevence.</w:t>
      </w:r>
    </w:p>
    <w:p w:rsidR="00BE7798" w:rsidRPr="00CE0B64" w:rsidRDefault="00BE7798" w:rsidP="00272D7E">
      <w:pPr>
        <w:rPr>
          <w:rFonts w:ascii="Times New Roman" w:hAnsi="Times New Roman" w:cs="Times New Roman"/>
          <w:bCs/>
          <w:sz w:val="24"/>
          <w:szCs w:val="24"/>
        </w:rPr>
      </w:pPr>
    </w:p>
    <w:p w:rsidR="00BE7798" w:rsidRPr="00CE0B64" w:rsidRDefault="00BE7798" w:rsidP="00BE77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B64">
        <w:rPr>
          <w:rFonts w:ascii="Times New Roman" w:hAnsi="Times New Roman" w:cs="Times New Roman"/>
          <w:bCs/>
          <w:sz w:val="24"/>
          <w:szCs w:val="24"/>
        </w:rPr>
        <w:t xml:space="preserve">Webový portál sdružení, který z tohoto důvodu vznikl, nazvaný příznačně </w:t>
      </w:r>
      <w:hyperlink r:id="rId9" w:history="1">
        <w:r w:rsidRPr="00CE0B6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www.prevence4U2.cz</w:t>
        </w:r>
      </w:hyperlink>
      <w:r w:rsidRPr="00CE0B64">
        <w:rPr>
          <w:rFonts w:ascii="Times New Roman" w:hAnsi="Times New Roman" w:cs="Times New Roman"/>
          <w:bCs/>
          <w:sz w:val="24"/>
          <w:szCs w:val="24"/>
        </w:rPr>
        <w:t xml:space="preserve"> bude obsahovat kromě informací týkající se preventivní medicíny také kontakty na jednotlivá odborná pracoviště lékařů po celé České republice, které lze kontaktovat a kteří jim dané vyšetření provedou. Portál se bude věnovat </w:t>
      </w:r>
      <w:r w:rsidR="00AA42FE">
        <w:rPr>
          <w:rFonts w:ascii="Times New Roman" w:hAnsi="Times New Roman" w:cs="Times New Roman"/>
          <w:bCs/>
          <w:sz w:val="24"/>
          <w:szCs w:val="24"/>
        </w:rPr>
        <w:t>všem</w:t>
      </w:r>
      <w:r w:rsidRPr="00CE0B64">
        <w:rPr>
          <w:rFonts w:ascii="Times New Roman" w:hAnsi="Times New Roman" w:cs="Times New Roman"/>
          <w:bCs/>
          <w:sz w:val="24"/>
          <w:szCs w:val="24"/>
        </w:rPr>
        <w:t xml:space="preserve"> medicínským oborům, </w:t>
      </w:r>
      <w:r w:rsidR="00AA42FE">
        <w:rPr>
          <w:rFonts w:ascii="Times New Roman" w:hAnsi="Times New Roman" w:cs="Times New Roman"/>
          <w:bCs/>
          <w:sz w:val="24"/>
          <w:szCs w:val="24"/>
        </w:rPr>
        <w:t xml:space="preserve">přinese spoustu užitečných a praktických informací. Umožní Vám snadno se orientovat ve zdravotní péči, která je u nás na velmi vysoké úrovni.  </w:t>
      </w:r>
    </w:p>
    <w:p w:rsidR="00BE7798" w:rsidRPr="00BE7798" w:rsidRDefault="00BE7798" w:rsidP="00272D7E">
      <w:pPr>
        <w:rPr>
          <w:rFonts w:ascii="Times New Roman" w:hAnsi="Times New Roman" w:cs="Times New Roman"/>
          <w:bCs/>
          <w:sz w:val="24"/>
          <w:szCs w:val="24"/>
        </w:rPr>
      </w:pPr>
    </w:p>
    <w:p w:rsidR="00BE7798" w:rsidRPr="00BE7798" w:rsidRDefault="00BE7798" w:rsidP="00272D7E">
      <w:pPr>
        <w:rPr>
          <w:rFonts w:ascii="Times New Roman" w:hAnsi="Times New Roman" w:cs="Times New Roman"/>
          <w:bCs/>
          <w:sz w:val="24"/>
          <w:szCs w:val="24"/>
        </w:rPr>
      </w:pPr>
    </w:p>
    <w:p w:rsidR="00AF65FB" w:rsidRPr="009931E2" w:rsidRDefault="00AF65FB" w:rsidP="00AF65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65FB" w:rsidRPr="009931E2" w:rsidRDefault="00AF65FB" w:rsidP="00AF65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65FB" w:rsidRPr="009931E2" w:rsidRDefault="00AF65FB" w:rsidP="00AF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1E2">
        <w:rPr>
          <w:rFonts w:ascii="Times New Roman" w:hAnsi="Times New Roman" w:cs="Times New Roman"/>
          <w:b/>
          <w:bCs/>
          <w:sz w:val="24"/>
          <w:szCs w:val="24"/>
        </w:rPr>
        <w:t>Základním cílem sdružení je mobilizace podpory a solidárnosti lidí, organizací a úřadů v České republice za účelem</w:t>
      </w:r>
    </w:p>
    <w:p w:rsidR="00AF65FB" w:rsidRPr="009931E2" w:rsidRDefault="00AF65FB" w:rsidP="00AF65F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1E2">
        <w:rPr>
          <w:rFonts w:ascii="Times New Roman" w:hAnsi="Times New Roman" w:cs="Times New Roman"/>
          <w:sz w:val="24"/>
          <w:szCs w:val="24"/>
        </w:rPr>
        <w:t>zlepšení informovanosti veřejnosti a profesionálních kruhů v oblasti preventivní medicíny</w:t>
      </w:r>
    </w:p>
    <w:p w:rsidR="00AF65FB" w:rsidRPr="009931E2" w:rsidRDefault="00AF65FB" w:rsidP="00AF65F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1E2">
        <w:rPr>
          <w:rFonts w:ascii="Times New Roman" w:hAnsi="Times New Roman" w:cs="Times New Roman"/>
          <w:sz w:val="24"/>
          <w:szCs w:val="24"/>
        </w:rPr>
        <w:t>včasné detekce, optimálního poskytování fyzické a psychologické péče a léčby chorob, zejména smrtelných onemocnění</w:t>
      </w:r>
    </w:p>
    <w:p w:rsidR="00AF65FB" w:rsidRPr="009931E2" w:rsidRDefault="00AF65FB" w:rsidP="00AF65F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1E2">
        <w:rPr>
          <w:rFonts w:ascii="Times New Roman" w:hAnsi="Times New Roman" w:cs="Times New Roman"/>
          <w:sz w:val="24"/>
          <w:szCs w:val="24"/>
        </w:rPr>
        <w:t>zvyšování veřejného povědomí o vážnosti vážných nemocí</w:t>
      </w:r>
    </w:p>
    <w:p w:rsidR="00AF65FB" w:rsidRPr="009931E2" w:rsidRDefault="00AF65FB" w:rsidP="00AF65F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1E2">
        <w:rPr>
          <w:rFonts w:ascii="Times New Roman" w:hAnsi="Times New Roman" w:cs="Times New Roman"/>
          <w:sz w:val="24"/>
          <w:szCs w:val="24"/>
        </w:rPr>
        <w:t>podpora výzkumu v této specifické oblasti zdravotnictví</w:t>
      </w:r>
    </w:p>
    <w:p w:rsidR="00AF65FB" w:rsidRPr="009931E2" w:rsidRDefault="00AF65FB" w:rsidP="00AF65F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1E2">
        <w:rPr>
          <w:rFonts w:ascii="Times New Roman" w:hAnsi="Times New Roman" w:cs="Times New Roman"/>
          <w:sz w:val="24"/>
          <w:szCs w:val="24"/>
        </w:rPr>
        <w:t>nabádat občany, aby si aktivně o prevenci požádali, a to každý 2. rok</w:t>
      </w:r>
    </w:p>
    <w:p w:rsidR="00AF65FB" w:rsidRPr="009931E2" w:rsidRDefault="00AF65FB" w:rsidP="00AF65F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31E2">
        <w:rPr>
          <w:rFonts w:ascii="Times New Roman" w:hAnsi="Times New Roman" w:cs="Times New Roman"/>
          <w:sz w:val="24"/>
          <w:szCs w:val="24"/>
        </w:rPr>
        <w:t>zaměřit se na osvětu prevence v rámci primární péče hrazené ZP</w:t>
      </w:r>
    </w:p>
    <w:p w:rsidR="00AF65FB" w:rsidRPr="009931E2" w:rsidRDefault="00AF65FB" w:rsidP="00AF65FB">
      <w:pPr>
        <w:rPr>
          <w:rFonts w:ascii="Times New Roman" w:hAnsi="Times New Roman" w:cs="Times New Roman"/>
          <w:sz w:val="24"/>
          <w:szCs w:val="24"/>
        </w:rPr>
      </w:pPr>
    </w:p>
    <w:p w:rsidR="00BE7798" w:rsidRPr="00BE7798" w:rsidRDefault="00BE7798" w:rsidP="00272D7E">
      <w:pPr>
        <w:rPr>
          <w:rFonts w:ascii="Times New Roman" w:hAnsi="Times New Roman" w:cs="Times New Roman"/>
          <w:bCs/>
          <w:sz w:val="24"/>
          <w:szCs w:val="24"/>
        </w:rPr>
      </w:pPr>
    </w:p>
    <w:p w:rsidR="00272D7E" w:rsidRPr="00272D7E" w:rsidRDefault="00272D7E">
      <w:pPr>
        <w:rPr>
          <w:rFonts w:ascii="Arial" w:hAnsi="Arial" w:cs="Arial"/>
          <w:sz w:val="24"/>
          <w:szCs w:val="24"/>
        </w:rPr>
      </w:pPr>
    </w:p>
    <w:sectPr w:rsidR="00272D7E" w:rsidRPr="00272D7E" w:rsidSect="00C429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92" w:rsidRDefault="001C1192" w:rsidP="00CE0B64">
      <w:r>
        <w:separator/>
      </w:r>
    </w:p>
  </w:endnote>
  <w:endnote w:type="continuationSeparator" w:id="0">
    <w:p w:rsidR="001C1192" w:rsidRDefault="001C1192" w:rsidP="00CE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2761"/>
    </w:tblGrid>
    <w:tr w:rsidR="00CE0B64" w:rsidTr="00CE0B64">
      <w:trPr>
        <w:trHeight w:hRule="exact" w:val="115"/>
        <w:jc w:val="center"/>
      </w:trPr>
      <w:tc>
        <w:tcPr>
          <w:tcW w:w="6379" w:type="dxa"/>
          <w:shd w:val="clear" w:color="auto" w:fill="4F81BD" w:themeFill="accent1"/>
          <w:tcMar>
            <w:top w:w="0" w:type="dxa"/>
            <w:bottom w:w="0" w:type="dxa"/>
          </w:tcMar>
        </w:tcPr>
        <w:p w:rsidR="00CE0B64" w:rsidRDefault="00CE0B64">
          <w:pPr>
            <w:pStyle w:val="Zhlav"/>
            <w:rPr>
              <w:caps/>
              <w:sz w:val="18"/>
            </w:rPr>
          </w:pPr>
        </w:p>
      </w:tc>
      <w:tc>
        <w:tcPr>
          <w:tcW w:w="2693" w:type="dxa"/>
          <w:shd w:val="clear" w:color="auto" w:fill="4F81BD" w:themeFill="accent1"/>
          <w:tcMar>
            <w:top w:w="0" w:type="dxa"/>
            <w:bottom w:w="0" w:type="dxa"/>
          </w:tcMar>
        </w:tcPr>
        <w:p w:rsidR="00CE0B64" w:rsidRDefault="00CE0B64">
          <w:pPr>
            <w:pStyle w:val="Zhlav"/>
            <w:jc w:val="right"/>
            <w:rPr>
              <w:caps/>
              <w:sz w:val="18"/>
            </w:rPr>
          </w:pPr>
        </w:p>
      </w:tc>
    </w:tr>
    <w:tr w:rsidR="00CE0B64" w:rsidTr="00CE0B64">
      <w:trPr>
        <w:jc w:val="center"/>
      </w:trPr>
      <w:sdt>
        <w:sdtPr>
          <w:rPr>
            <w:rFonts w:ascii="Calibri" w:eastAsia="Calibri" w:hAnsi="Calibri" w:cs="Times New Roman"/>
            <w:sz w:val="18"/>
            <w:szCs w:val="18"/>
          </w:rPr>
          <w:alias w:val="Autor"/>
          <w:tag w:val=""/>
          <w:id w:val="1534151868"/>
          <w:placeholder>
            <w:docPart w:val="63E26903FCAF4BDE8DAE5FBB637347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79" w:type="dxa"/>
              <w:shd w:val="clear" w:color="auto" w:fill="auto"/>
              <w:vAlign w:val="center"/>
            </w:tcPr>
            <w:p w:rsidR="00CE0B64" w:rsidRDefault="00AA42FE">
              <w:pPr>
                <w:pStyle w:val="Zpa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AA42FE">
                <w:rPr>
                  <w:rFonts w:ascii="Calibri" w:eastAsia="Calibri" w:hAnsi="Calibri" w:cs="Times New Roman"/>
                  <w:sz w:val="18"/>
                  <w:szCs w:val="18"/>
                </w:rPr>
                <w:t xml:space="preserve">Pro více informací: Ivana Bednářová </w:t>
              </w:r>
              <w:proofErr w:type="spellStart"/>
              <w:r w:rsidRPr="00AA42FE">
                <w:rPr>
                  <w:rFonts w:ascii="Calibri" w:eastAsia="Calibri" w:hAnsi="Calibri" w:cs="Times New Roman"/>
                  <w:sz w:val="18"/>
                  <w:szCs w:val="18"/>
                </w:rPr>
                <w:t>Častvajová</w:t>
              </w:r>
              <w:proofErr w:type="spellEnd"/>
              <w:r w:rsidRPr="00AA42FE">
                <w:rPr>
                  <w:rFonts w:ascii="Calibri" w:eastAsia="Calibri" w:hAnsi="Calibri" w:cs="Times New Roman"/>
                  <w:sz w:val="18"/>
                  <w:szCs w:val="18"/>
                </w:rPr>
                <w:t xml:space="preserve">, </w:t>
              </w:r>
              <w:proofErr w:type="spellStart"/>
              <w:r w:rsidRPr="00AA42FE">
                <w:rPr>
                  <w:rFonts w:ascii="Calibri" w:eastAsia="Calibri" w:hAnsi="Calibri" w:cs="Times New Roman"/>
                  <w:sz w:val="18"/>
                  <w:szCs w:val="18"/>
                </w:rPr>
                <w:t>aMP</w:t>
              </w:r>
              <w:proofErr w:type="spellEnd"/>
              <w:r w:rsidRPr="00AA42FE">
                <w:rPr>
                  <w:rFonts w:ascii="Calibri" w:eastAsia="Calibri" w:hAnsi="Calibri" w:cs="Times New Roman"/>
                  <w:sz w:val="18"/>
                  <w:szCs w:val="18"/>
                </w:rPr>
                <w:t xml:space="preserve"> Komunikace, tel: 777 598 262  e-mail: ivana.bednarova@ampkomunikace.cz</w:t>
              </w:r>
            </w:p>
          </w:tc>
        </w:sdtContent>
      </w:sdt>
      <w:tc>
        <w:tcPr>
          <w:tcW w:w="2693" w:type="dxa"/>
          <w:shd w:val="clear" w:color="auto" w:fill="auto"/>
          <w:vAlign w:val="center"/>
        </w:tcPr>
        <w:p w:rsidR="00CE0B64" w:rsidRDefault="00CE0B64">
          <w:pPr>
            <w:pStyle w:val="Zp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CE0B64" w:rsidRDefault="00CE0B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92" w:rsidRDefault="001C1192" w:rsidP="00CE0B64">
      <w:r>
        <w:separator/>
      </w:r>
    </w:p>
  </w:footnote>
  <w:footnote w:type="continuationSeparator" w:id="0">
    <w:p w:rsidR="001C1192" w:rsidRDefault="001C1192" w:rsidP="00CE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F04"/>
    <w:multiLevelType w:val="hybridMultilevel"/>
    <w:tmpl w:val="B8A6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D2554"/>
    <w:multiLevelType w:val="hybridMultilevel"/>
    <w:tmpl w:val="6DF0EE40"/>
    <w:lvl w:ilvl="0" w:tplc="C06ED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E"/>
    <w:rsid w:val="001C1192"/>
    <w:rsid w:val="002216F4"/>
    <w:rsid w:val="00272D7E"/>
    <w:rsid w:val="00413F89"/>
    <w:rsid w:val="0044214B"/>
    <w:rsid w:val="00570A70"/>
    <w:rsid w:val="00626D79"/>
    <w:rsid w:val="009F6A89"/>
    <w:rsid w:val="00A403E3"/>
    <w:rsid w:val="00AA42FE"/>
    <w:rsid w:val="00AF65FB"/>
    <w:rsid w:val="00B25C40"/>
    <w:rsid w:val="00BE7798"/>
    <w:rsid w:val="00C42939"/>
    <w:rsid w:val="00CE0B64"/>
    <w:rsid w:val="00F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D7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26D79"/>
  </w:style>
  <w:style w:type="character" w:styleId="Hypertextovodkaz">
    <w:name w:val="Hyperlink"/>
    <w:basedOn w:val="Standardnpsmoodstavce"/>
    <w:uiPriority w:val="99"/>
    <w:unhideWhenUsed/>
    <w:rsid w:val="00BE779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0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B64"/>
  </w:style>
  <w:style w:type="paragraph" w:styleId="Zpat">
    <w:name w:val="footer"/>
    <w:basedOn w:val="Normln"/>
    <w:link w:val="ZpatChar"/>
    <w:uiPriority w:val="99"/>
    <w:unhideWhenUsed/>
    <w:rsid w:val="00CE0B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B64"/>
  </w:style>
  <w:style w:type="paragraph" w:styleId="Textbubliny">
    <w:name w:val="Balloon Text"/>
    <w:basedOn w:val="Normln"/>
    <w:link w:val="TextbublinyChar"/>
    <w:uiPriority w:val="99"/>
    <w:semiHidden/>
    <w:unhideWhenUsed/>
    <w:rsid w:val="00570A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D7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26D79"/>
  </w:style>
  <w:style w:type="character" w:styleId="Hypertextovodkaz">
    <w:name w:val="Hyperlink"/>
    <w:basedOn w:val="Standardnpsmoodstavce"/>
    <w:uiPriority w:val="99"/>
    <w:unhideWhenUsed/>
    <w:rsid w:val="00BE779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0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B64"/>
  </w:style>
  <w:style w:type="paragraph" w:styleId="Zpat">
    <w:name w:val="footer"/>
    <w:basedOn w:val="Normln"/>
    <w:link w:val="ZpatChar"/>
    <w:uiPriority w:val="99"/>
    <w:unhideWhenUsed/>
    <w:rsid w:val="00CE0B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B64"/>
  </w:style>
  <w:style w:type="paragraph" w:styleId="Textbubliny">
    <w:name w:val="Balloon Text"/>
    <w:basedOn w:val="Normln"/>
    <w:link w:val="TextbublinyChar"/>
    <w:uiPriority w:val="99"/>
    <w:semiHidden/>
    <w:unhideWhenUsed/>
    <w:rsid w:val="00570A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vence4U2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E26903FCAF4BDE8DAE5FBB63734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78DE8-B109-4703-A7D0-915B97F93947}"/>
      </w:docPartPr>
      <w:docPartBody>
        <w:p w:rsidR="00C90BF3" w:rsidRDefault="006D684C" w:rsidP="006D684C">
          <w:pPr>
            <w:pStyle w:val="63E26903FCAF4BDE8DAE5FBB6373479E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4C"/>
    <w:rsid w:val="005378B6"/>
    <w:rsid w:val="006D684C"/>
    <w:rsid w:val="00BE1CB3"/>
    <w:rsid w:val="00C90BF3"/>
    <w:rsid w:val="00CC5067"/>
    <w:rsid w:val="00D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84C"/>
    <w:rPr>
      <w:color w:val="808080"/>
    </w:rPr>
  </w:style>
  <w:style w:type="paragraph" w:customStyle="1" w:styleId="63E26903FCAF4BDE8DAE5FBB6373479E">
    <w:name w:val="63E26903FCAF4BDE8DAE5FBB6373479E"/>
    <w:rsid w:val="006D68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84C"/>
    <w:rPr>
      <w:color w:val="808080"/>
    </w:rPr>
  </w:style>
  <w:style w:type="paragraph" w:customStyle="1" w:styleId="63E26903FCAF4BDE8DAE5FBB6373479E">
    <w:name w:val="63E26903FCAF4BDE8DAE5FBB6373479E"/>
    <w:rsid w:val="006D6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více informací: Ivana Bednářová Častvajová, aMP Komunikace, tel: 777 598 262  e-mail: ivana.bednarova@ampkomunikace.cz</dc:creator>
  <cp:lastModifiedBy>JS Partner</cp:lastModifiedBy>
  <cp:revision>9</cp:revision>
  <dcterms:created xsi:type="dcterms:W3CDTF">2014-06-09T06:38:00Z</dcterms:created>
  <dcterms:modified xsi:type="dcterms:W3CDTF">2014-07-17T05:10:00Z</dcterms:modified>
</cp:coreProperties>
</file>